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  <w:t>2018机电设备</w:t>
      </w:r>
      <w:r>
        <w:rPr>
          <w:rFonts w:hint="eastAsia" w:asciiTheme="minorEastAsia" w:hAnsiTheme="minorEastAsia" w:cstheme="minorEastAsia"/>
          <w:b/>
          <w:bCs/>
          <w:sz w:val="32"/>
          <w:szCs w:val="32"/>
          <w:lang w:eastAsia="zh-CN"/>
        </w:rPr>
        <w:t>采购需求调研问卷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sz w:val="21"/>
          <w:szCs w:val="21"/>
          <w:lang w:eastAsia="zh-CN"/>
        </w:rPr>
        <w:t>公司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t>   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t> 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姓名：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t xml:space="preserve">   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t>   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t xml:space="preserve">    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手机：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t>   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t xml:space="preserve">     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jc w:val="left"/>
        <w:textAlignment w:val="auto"/>
        <w:outlineLvl w:val="9"/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360" w:lineRule="auto"/>
        <w:ind w:leftChars="0" w:right="0" w:rightChars="0" w:firstLine="420" w:firstLineChars="200"/>
        <w:jc w:val="left"/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为构建市场化机电制造业供需体系，提高机电行业供给结构对市场需求变化的适应性和灵活性，实现市场机电设备需求与供给的稍紧平衡，保持良好市场状态，安徽省机电行业协会开展2018企业设备采购需求调研，请在您的选择上打“√”，或在横线上填写相关内容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spacing w:before="0" w:beforeAutospacing="0" w:after="0" w:afterAutospacing="0" w:line="360" w:lineRule="auto"/>
        <w:ind w:leftChars="0" w:right="0" w:rightChars="0"/>
        <w:jc w:val="left"/>
        <w:rPr>
          <w:rFonts w:hint="eastAsia" w:asciiTheme="minorEastAsia" w:hAnsiTheme="minorEastAsia" w:cstheme="minorEastAsia"/>
          <w:b/>
          <w:bCs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b/>
          <w:bCs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贵公司性质是？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360" w:lineRule="auto"/>
        <w:ind w:leftChars="0" w:right="0" w:rightChars="0"/>
        <w:jc w:val="left"/>
        <w:rPr>
          <w:rFonts w:hint="eastAsia" w:asciiTheme="minorEastAsia" w:hAnsiTheme="minorEastAsia" w:cstheme="minorEastAsia"/>
          <w:b/>
          <w:bCs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A、生产制造商     B、代理分销商     C、个人用户     D、贸易公司      E、其他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spacing w:before="0" w:beforeAutospacing="0" w:after="0" w:afterAutospacing="0" w:line="360" w:lineRule="auto"/>
        <w:ind w:leftChars="0" w:right="0" w:rightChars="0"/>
        <w:jc w:val="left"/>
        <w:rPr>
          <w:rFonts w:hint="eastAsia" w:asciiTheme="minorEastAsia" w:hAnsiTheme="minorEastAsia" w:cstheme="minorEastAsia"/>
          <w:b/>
          <w:bCs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b/>
          <w:bCs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公司在设备采购方面，一般是定期采购，还是不定期？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360" w:lineRule="auto"/>
        <w:ind w:leftChars="0" w:right="0" w:rightChars="0"/>
        <w:jc w:val="left"/>
        <w:rPr>
          <w:rFonts w:hint="eastAsia" w:asciiTheme="minorEastAsia" w:hAnsiTheme="minorEastAsia" w:cstheme="minorEastAsia"/>
          <w:b/>
          <w:bCs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A、 计划       B、 非计划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spacing w:before="0" w:beforeAutospacing="0" w:after="0" w:afterAutospacing="0" w:line="360" w:lineRule="auto"/>
        <w:ind w:leftChars="0" w:right="0" w:rightChars="0"/>
        <w:jc w:val="left"/>
        <w:rPr>
          <w:rFonts w:hint="eastAsia" w:asciiTheme="minorEastAsia" w:hAnsiTheme="minorEastAsia" w:cstheme="minorEastAsia"/>
          <w:b/>
          <w:bCs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b/>
          <w:bCs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2018年是否有设备采购计划？</w:t>
      </w:r>
      <w:bookmarkStart w:id="0" w:name="_GoBack"/>
      <w:bookmarkEnd w:id="0"/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360" w:lineRule="auto"/>
        <w:ind w:right="0" w:rightChars="0"/>
        <w:jc w:val="left"/>
        <w:rPr>
          <w:rFonts w:hint="eastAsia" w:asciiTheme="minorEastAsia" w:hAnsiTheme="minorEastAsia" w:cstheme="minorEastAsia"/>
          <w:b/>
          <w:bCs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A、有                  B、无    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spacing w:before="0" w:beforeAutospacing="0" w:after="0" w:afterAutospacing="0" w:line="360" w:lineRule="auto"/>
        <w:ind w:leftChars="0" w:right="0" w:rightChars="0"/>
        <w:jc w:val="left"/>
        <w:rPr>
          <w:rFonts w:hint="eastAsia" w:asciiTheme="minorEastAsia" w:hAnsiTheme="minorEastAsia" w:cstheme="minorEastAsia"/>
          <w:b/>
          <w:bCs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b/>
          <w:bCs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需采购的哪些设备？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360" w:lineRule="auto"/>
        <w:ind w:leftChars="0" w:right="0" w:rightChars="0"/>
        <w:jc w:val="left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A、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机床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B、激光切割  C、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加工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机械  D、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工业机器人及智能装备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E、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3D增材制造技术设备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F、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智能焊接自动化装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备  G、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五金工具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H、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智能传感器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I、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智能仪器仪表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J、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计量检测设备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K、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动机传动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L、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液压气动密封件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M、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通用设备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N、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工业弹簧及紧固件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O、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轴承及其专用装备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P、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智能物料仓储技术装备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Q、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工业清洗设备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R、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工业节能环保技术及设备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spacing w:before="0" w:beforeAutospacing="0" w:after="0" w:afterAutospacing="0" w:line="360" w:lineRule="auto"/>
        <w:ind w:leftChars="0" w:right="0" w:rightChars="0"/>
        <w:jc w:val="left"/>
        <w:rPr>
          <w:rFonts w:hint="eastAsia" w:asciiTheme="minorEastAsia" w:hAnsiTheme="minorEastAsia" w:cstheme="minorEastAsia"/>
          <w:b/>
          <w:bCs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b/>
          <w:bCs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采购方式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360" w:lineRule="auto"/>
        <w:ind w:right="0" w:rightChars="0"/>
        <w:jc w:val="left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A、</w:t>
      </w:r>
      <w:r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招标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B、询比价      C、</w:t>
      </w:r>
      <w:r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fldChar w:fldCharType="begin"/>
      </w:r>
      <w:r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instrText xml:space="preserve"> HYPERLINK "https://www.baidu.com/s?wd=%E7%AB%9E%E4%BA%89%E6%80%A7%E8%B0%88%E5%88%A4&amp;tn=44039180_cpr&amp;fenlei=mv6quAkxTZn0IZRqIHckPjm4nH00T1d9PA7hnHF-uhDkrH0znjD10ZwV5Hcvrjm3rH6sPfKWUMw85HfYnjn4nH6sgvPsT6KdThsqpZwYTjCEQLGCpyw9Uz4Bmy-bIi4WUvYETgN-TLwGUv3EnHRYnHndnHm1PHDsrjfzPHRsPs" \t "https://zhidao.baidu.com/question/_blank" </w:instrText>
      </w:r>
      <w:r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fldChar w:fldCharType="separate"/>
      </w:r>
      <w:r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竞争性谈判</w:t>
      </w:r>
      <w:r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fldChar w:fldCharType="end"/>
      </w: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D、比选   E、</w:t>
      </w:r>
      <w:r>
        <w:rPr>
          <w:rFonts w:hint="default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单一来源采购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spacing w:before="0" w:beforeAutospacing="0" w:after="0" w:afterAutospacing="0" w:line="360" w:lineRule="auto"/>
        <w:ind w:leftChars="0" w:right="0" w:rightChars="0"/>
        <w:jc w:val="left"/>
        <w:rPr>
          <w:rFonts w:hint="eastAsia" w:asciiTheme="minorEastAsia" w:hAnsiTheme="minorEastAsia" w:cstheme="minorEastAsia"/>
          <w:b/>
          <w:bCs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b/>
          <w:bCs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对于生产过程中涉及的生产设备，目前有固定的供货渠道么？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360" w:lineRule="auto"/>
        <w:ind w:leftChars="0" w:right="0" w:rightChars="0"/>
        <w:jc w:val="left"/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A、有       B、没有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spacing w:before="0" w:beforeAutospacing="0" w:after="0" w:afterAutospacing="0" w:line="360" w:lineRule="auto"/>
        <w:ind w:leftChars="0" w:right="0" w:rightChars="0"/>
        <w:jc w:val="left"/>
        <w:rPr>
          <w:rFonts w:hint="eastAsia" w:asciiTheme="minorEastAsia" w:hAnsiTheme="minorEastAsia" w:cstheme="minorEastAsia"/>
          <w:b/>
          <w:bCs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b/>
          <w:bCs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在产品的选择上，更看重哪些因素？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360" w:lineRule="auto"/>
        <w:ind w:leftChars="0" w:right="0" w:rightChars="0"/>
        <w:jc w:val="left"/>
        <w:rPr>
          <w:rFonts w:ascii="微软雅黑" w:hAnsi="微软雅黑" w:eastAsia="微软雅黑" w:cs="微软雅黑"/>
          <w:b w:val="0"/>
          <w:i w:val="0"/>
          <w:caps w:val="0"/>
          <w:color w:val="4C4C4C"/>
          <w:spacing w:val="0"/>
          <w:sz w:val="21"/>
          <w:szCs w:val="21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A、价格  B、质量  C、品牌  D、地域  E、供货时间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spacing w:before="0" w:beforeAutospacing="0" w:after="0" w:afterAutospacing="0" w:line="360" w:lineRule="auto"/>
        <w:ind w:leftChars="0" w:right="0" w:rightChars="0"/>
        <w:jc w:val="left"/>
        <w:rPr>
          <w:rFonts w:hint="eastAsia" w:asciiTheme="minorEastAsia" w:hAnsiTheme="minorEastAsia" w:cstheme="minorEastAsia"/>
          <w:b/>
          <w:bCs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b/>
          <w:bCs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公司在采购或进货过程中遇到过哪些问题呢？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360" w:lineRule="auto"/>
        <w:ind w:leftChars="0" w:right="0" w:rightChars="0"/>
        <w:jc w:val="left"/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A、无现货  B、需要调货  C、质量问题  D、物流时间长  E、购买数量限制  F、付款方式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spacing w:before="0" w:beforeAutospacing="0" w:after="0" w:afterAutospacing="0" w:line="360" w:lineRule="auto"/>
        <w:ind w:leftChars="0" w:right="0" w:rightChars="0"/>
        <w:jc w:val="left"/>
        <w:rPr>
          <w:rFonts w:hint="eastAsia" w:asciiTheme="minorEastAsia" w:hAnsiTheme="minorEastAsia" w:cstheme="minorEastAsia"/>
          <w:b/>
          <w:bCs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cstheme="minorEastAsia"/>
          <w:b/>
          <w:bCs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  <w:t>如果需要我们为您推荐一些供应商资源，请填写意向供应商：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360" w:lineRule="auto"/>
        <w:ind w:leftChars="0" w:right="0" w:rightChars="0"/>
        <w:jc w:val="left"/>
        <w:rPr>
          <w:rFonts w:hint="eastAsia" w:asciiTheme="minorEastAsia" w:hAnsiTheme="minorEastAsia" w:cstheme="minorEastAsia"/>
          <w:b/>
          <w:bCs/>
          <w:i w:val="0"/>
          <w:caps w:val="0"/>
          <w:color w:val="2F2F2F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t xml:space="preserve">   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t xml:space="preserve">        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t xml:space="preserve"> 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t xml:space="preserve">  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t xml:space="preserve">                                   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2F2F2F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t xml:space="preserve">    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360" w:lineRule="auto"/>
        <w:ind w:leftChars="0" w:right="0" w:rightChars="0"/>
        <w:jc w:val="left"/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如果您有需要，可咨询协会秘书处:0551-69106578，邮箱:455743647@qq.com。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-apple-syste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 Bold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中倩体 --by wiwi">
    <w:altName w:val="宋体"/>
    <w:panose1 w:val="030F0702030302020204"/>
    <w:charset w:val="86"/>
    <w:family w:val="auto"/>
    <w:pitch w:val="default"/>
    <w:sig w:usb0="00000000" w:usb1="00000000" w:usb2="0000003F" w:usb3="00000000" w:csb0="601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做字网改造文鼎简体颜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书体坊赵九江钢笔行书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5b8b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小点阵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Hope Made">
    <w:altName w:val="宋体"/>
    <w:panose1 w:val="02000500000000000000"/>
    <w:charset w:val="86"/>
    <w:family w:val="auto"/>
    <w:pitch w:val="default"/>
    <w:sig w:usb0="00000000" w:usb1="00000000" w:usb2="00000037" w:usb3="00000000" w:csb0="6017019F" w:csb1="DFF7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Angsana New">
    <w:panose1 w:val="02020603050405020304"/>
    <w:charset w:val="00"/>
    <w:family w:val="roman"/>
    <w:pitch w:val="default"/>
    <w:sig w:usb0="81000003" w:usb1="00000000" w:usb2="00000000" w:usb3="00000000" w:csb0="0001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MT Extra">
    <w:panose1 w:val="05050102010205020202"/>
    <w:charset w:val="02"/>
    <w:family w:val="auto"/>
    <w:pitch w:val="default"/>
    <w:sig w:usb0="80000000" w:usb1="00000000" w:usb2="00000000" w:usb3="00000000" w:csb0="00000000" w:csb1="0000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方正清刻本悦宋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Helvetica Neue">
    <w:altName w:val="Barrelhouse All Cap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_yubi_fudegyosho_smpl">
    <w:altName w:val="MS UI Gothic"/>
    <w:panose1 w:val="02000609000000000000"/>
    <w:charset w:val="80"/>
    <w:family w:val="auto"/>
    <w:pitch w:val="default"/>
    <w:sig w:usb0="00000000" w:usb1="00000000" w:usb2="00000010" w:usb3="00000000" w:csb0="4002009F" w:csb1="DFD70000"/>
  </w:font>
  <w:font w:name="PingFang SC">
    <w:altName w:val="Barrelhouse All Cap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小点阵">
    <w:panose1 w:val="02000500000000000000"/>
    <w:charset w:val="86"/>
    <w:family w:val="auto"/>
    <w:pitch w:val="default"/>
    <w:sig w:usb0="800002FF" w:usb1="38CF7CFA" w:usb2="00000016" w:usb3="00000000" w:csb0="00160004" w:csb1="02020000"/>
  </w:font>
  <w:font w:name="Barrelhouse All Caps">
    <w:panose1 w:val="02000400000000000000"/>
    <w:charset w:val="00"/>
    <w:family w:val="auto"/>
    <w:pitch w:val="default"/>
    <w:sig w:usb0="80000001" w:usb1="00000000" w:usb2="00000000" w:usb3="00000000" w:csb0="00000001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旗黑-55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旗黑-55S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font-weight : 700">
    <w:altName w:val="MingLiU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0E7EA6"/>
    <w:multiLevelType w:val="singleLevel"/>
    <w:tmpl w:val="5A0E7EA6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31070"/>
    <w:rsid w:val="07694D15"/>
    <w:rsid w:val="0B4A0ECB"/>
    <w:rsid w:val="16041503"/>
    <w:rsid w:val="167D35C3"/>
    <w:rsid w:val="1A9777C8"/>
    <w:rsid w:val="1E373F36"/>
    <w:rsid w:val="204933AE"/>
    <w:rsid w:val="20D54B5D"/>
    <w:rsid w:val="286274BD"/>
    <w:rsid w:val="2AF0612B"/>
    <w:rsid w:val="2B6E4372"/>
    <w:rsid w:val="2EC04B96"/>
    <w:rsid w:val="2FC17D04"/>
    <w:rsid w:val="38984C6A"/>
    <w:rsid w:val="42D047BE"/>
    <w:rsid w:val="43C47476"/>
    <w:rsid w:val="471F30E4"/>
    <w:rsid w:val="47C61B1D"/>
    <w:rsid w:val="48C23D07"/>
    <w:rsid w:val="4AD122F6"/>
    <w:rsid w:val="4BAF1EEB"/>
    <w:rsid w:val="4CD57FA2"/>
    <w:rsid w:val="508710FC"/>
    <w:rsid w:val="559B358D"/>
    <w:rsid w:val="5631436F"/>
    <w:rsid w:val="60B022DB"/>
    <w:rsid w:val="680B6103"/>
    <w:rsid w:val="68AC257F"/>
    <w:rsid w:val="69B87F08"/>
    <w:rsid w:val="6A734BD4"/>
    <w:rsid w:val="6A9346AE"/>
    <w:rsid w:val="70572D12"/>
    <w:rsid w:val="719F2D91"/>
    <w:rsid w:val="78A946E5"/>
    <w:rsid w:val="79344891"/>
    <w:rsid w:val="7B09118F"/>
    <w:rsid w:val="7CB13021"/>
    <w:rsid w:val="7D57770D"/>
    <w:rsid w:val="7FCF6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4">
    <w:name w:val="Emphasis"/>
    <w:basedOn w:val="3"/>
    <w:qFormat/>
    <w:uiPriority w:val="0"/>
    <w:rPr>
      <w:i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2018-01-30T02:14:14Z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